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1" w:rsidRDefault="00BE0C61" w:rsidP="00BE0C61">
      <w:pPr>
        <w:widowControl/>
        <w:spacing w:line="520" w:lineRule="exact"/>
        <w:jc w:val="center"/>
        <w:rPr>
          <w:rFonts w:eastAsia="华文中宋"/>
          <w:b/>
          <w:szCs w:val="21"/>
        </w:rPr>
      </w:pPr>
    </w:p>
    <w:p w:rsidR="00BE0C61" w:rsidRDefault="00BE0C61" w:rsidP="00BE0C61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举办第九届“美丽人生”校园心理情景剧大赛安排</w:t>
      </w:r>
    </w:p>
    <w:p w:rsidR="00BE0C61" w:rsidRDefault="00BE0C61" w:rsidP="00BE0C61">
      <w:pPr>
        <w:widowControl/>
        <w:spacing w:line="520" w:lineRule="exact"/>
        <w:jc w:val="center"/>
        <w:rPr>
          <w:rFonts w:eastAsia="华文中宋"/>
          <w:b/>
          <w:sz w:val="32"/>
          <w:szCs w:val="32"/>
        </w:rPr>
      </w:pP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为了增强学生心理健康意识，营造和谐的校园文化氛围，学校将继续举办第九届校园心理情景剧大赛。本次大赛旨在通过心理情景剧的表演，再现大学生日常生活中常见的心理冲突，帮助同学们学习心理调适方法，关注自我心理健康，积极拓展人际关系，不断提升心理素质。现将有关事项具体安排如下：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一、活动主题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566C6C">
        <w:rPr>
          <w:rFonts w:eastAsia="仿宋_GB2312" w:hint="eastAsia"/>
          <w:sz w:val="28"/>
          <w:szCs w:val="28"/>
        </w:rPr>
        <w:t>“理性平和，传递美好”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eastAsia="黑体" w:hint="eastAsia"/>
          <w:sz w:val="28"/>
          <w:szCs w:val="28"/>
        </w:rPr>
        <w:t>承办单位</w:t>
      </w:r>
    </w:p>
    <w:p w:rsidR="00BE0C61" w:rsidRPr="00566C6C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数学与信息科学学院，</w:t>
      </w:r>
      <w:r>
        <w:rPr>
          <w:rFonts w:eastAsia="仿宋_GB2312" w:hint="eastAsia"/>
          <w:sz w:val="28"/>
          <w:szCs w:val="28"/>
        </w:rPr>
        <w:t>新闻传播学院，</w:t>
      </w:r>
      <w:r>
        <w:rPr>
          <w:rFonts w:eastAsia="仿宋_GB2312"/>
          <w:sz w:val="28"/>
          <w:szCs w:val="28"/>
        </w:rPr>
        <w:t>大学生心理健康协会。</w:t>
      </w:r>
      <w:r w:rsidRPr="00566C6C">
        <w:rPr>
          <w:rFonts w:eastAsia="仿宋_GB2312" w:hint="eastAsia"/>
          <w:sz w:val="28"/>
          <w:szCs w:val="28"/>
        </w:rPr>
        <w:t xml:space="preserve"> 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</w:t>
      </w:r>
      <w:r>
        <w:rPr>
          <w:rFonts w:eastAsia="黑体"/>
          <w:sz w:val="28"/>
          <w:szCs w:val="28"/>
        </w:rPr>
        <w:t>、参赛要求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各学院要认真组织，营造良好的宣传氛围，通过学院的选拔，最终选送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－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件作品参加学校比赛，鼓励辅导员及其他老师积极参演。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2. </w:t>
      </w:r>
      <w:r>
        <w:rPr>
          <w:rFonts w:eastAsia="仿宋_GB2312" w:hint="eastAsia"/>
          <w:sz w:val="28"/>
          <w:szCs w:val="28"/>
        </w:rPr>
        <w:t>要求剧本内容健康，积极向上，反映当代大学生的生活，突出大学生的心理活动特点，给人以启迪。作品应反映出主人公心理变化的过程，内容力求新颖，有创意。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3. </w:t>
      </w:r>
      <w:r>
        <w:rPr>
          <w:rFonts w:eastAsia="仿宋_GB2312" w:hint="eastAsia"/>
          <w:sz w:val="28"/>
          <w:szCs w:val="28"/>
        </w:rPr>
        <w:t>各学院剧目所需道具、服装、伴奏请自备。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4. </w:t>
      </w:r>
      <w:r>
        <w:rPr>
          <w:rFonts w:eastAsia="仿宋_GB2312" w:hint="eastAsia"/>
          <w:sz w:val="28"/>
          <w:szCs w:val="28"/>
        </w:rPr>
        <w:t>每个参赛作品表演时间应控制在</w:t>
      </w:r>
      <w:r>
        <w:rPr>
          <w:rFonts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－</w:t>
      </w:r>
      <w:r>
        <w:rPr>
          <w:rFonts w:eastAsia="仿宋_GB2312" w:hint="eastAsia"/>
          <w:sz w:val="28"/>
          <w:szCs w:val="28"/>
        </w:rPr>
        <w:t>15</w:t>
      </w:r>
      <w:r>
        <w:rPr>
          <w:rFonts w:eastAsia="仿宋_GB2312" w:hint="eastAsia"/>
          <w:sz w:val="28"/>
          <w:szCs w:val="28"/>
        </w:rPr>
        <w:t>分钟，超过规定时间，酌情扣分。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5. </w:t>
      </w:r>
      <w:r>
        <w:rPr>
          <w:rFonts w:eastAsia="仿宋_GB2312" w:hint="eastAsia"/>
          <w:sz w:val="28"/>
          <w:szCs w:val="28"/>
        </w:rPr>
        <w:t>每个参赛作品的人员在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－</w:t>
      </w:r>
      <w:r>
        <w:rPr>
          <w:rFonts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人之间。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四</w:t>
      </w:r>
      <w:r>
        <w:rPr>
          <w:rFonts w:eastAsia="黑体"/>
          <w:sz w:val="28"/>
          <w:szCs w:val="28"/>
        </w:rPr>
        <w:t>、具体安排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大赛分为初赛和决赛两个环节，初赛根据各学院报名参赛的剧本和视频录像进行评选，最终评出</w:t>
      </w:r>
      <w:r>
        <w:rPr>
          <w:rFonts w:eastAsia="仿宋_GB2312" w:hint="eastAsia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个参赛作品进入决赛。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按时上交参赛剧本（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15</w:t>
      </w:r>
      <w:r>
        <w:rPr>
          <w:rFonts w:eastAsia="仿宋_GB2312" w:hint="eastAsia"/>
          <w:sz w:val="28"/>
          <w:szCs w:val="28"/>
        </w:rPr>
        <w:t>号下午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点之前）。</w:t>
      </w:r>
      <w:r>
        <w:rPr>
          <w:rFonts w:eastAsia="仿宋_GB2312" w:hint="eastAsia"/>
          <w:sz w:val="28"/>
          <w:szCs w:val="28"/>
        </w:rPr>
        <w:t xml:space="preserve"> 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2. </w:t>
      </w:r>
      <w:r>
        <w:rPr>
          <w:rFonts w:eastAsia="仿宋_GB2312" w:hint="eastAsia"/>
          <w:sz w:val="28"/>
          <w:szCs w:val="28"/>
        </w:rPr>
        <w:t>决赛时间：</w:t>
      </w:r>
      <w:r>
        <w:rPr>
          <w:rFonts w:eastAsia="仿宋_GB2312" w:hint="eastAsia"/>
          <w:sz w:val="28"/>
          <w:szCs w:val="28"/>
        </w:rPr>
        <w:t>2017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 w:hint="eastAsia"/>
          <w:sz w:val="28"/>
          <w:szCs w:val="28"/>
        </w:rPr>
        <w:t>18:00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3. </w:t>
      </w:r>
      <w:r>
        <w:rPr>
          <w:rFonts w:eastAsia="仿宋_GB2312" w:hint="eastAsia"/>
          <w:sz w:val="28"/>
          <w:szCs w:val="28"/>
        </w:rPr>
        <w:t>比赛地点：美术与设计学院报告厅。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4. </w:t>
      </w:r>
      <w:r>
        <w:rPr>
          <w:rFonts w:eastAsia="仿宋_GB2312" w:hint="eastAsia"/>
          <w:sz w:val="28"/>
          <w:szCs w:val="28"/>
        </w:rPr>
        <w:t>参赛报名：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各学院于</w:t>
      </w:r>
      <w:r>
        <w:rPr>
          <w:rFonts w:eastAsia="仿宋_GB2312" w:hint="eastAsia"/>
          <w:sz w:val="28"/>
          <w:szCs w:val="28"/>
        </w:rPr>
        <w:t>2017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15</w:t>
      </w:r>
      <w:r>
        <w:rPr>
          <w:rFonts w:eastAsia="仿宋_GB2312" w:hint="eastAsia"/>
          <w:sz w:val="28"/>
          <w:szCs w:val="28"/>
        </w:rPr>
        <w:t>日前将《河北师范大学第九届校园心理情景剧大赛报名表》（见附件）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（电子版及纸质文档各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份）、参赛剧本（电子版及纸质文档各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份）、参赛作品视频录像交至数信学院办公室（理科群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号楼</w:t>
      </w:r>
      <w:r>
        <w:rPr>
          <w:rFonts w:eastAsia="仿宋_GB2312" w:hint="eastAsia"/>
          <w:sz w:val="28"/>
          <w:szCs w:val="28"/>
        </w:rPr>
        <w:t>D</w:t>
      </w:r>
      <w:r>
        <w:rPr>
          <w:rFonts w:eastAsia="仿宋_GB2312" w:hint="eastAsia"/>
          <w:sz w:val="28"/>
          <w:szCs w:val="28"/>
        </w:rPr>
        <w:t>座</w:t>
      </w:r>
      <w:r>
        <w:rPr>
          <w:rFonts w:eastAsia="仿宋_GB2312" w:hint="eastAsia"/>
          <w:sz w:val="28"/>
          <w:szCs w:val="28"/>
        </w:rPr>
        <w:t>115</w:t>
      </w:r>
      <w:r>
        <w:rPr>
          <w:rFonts w:eastAsia="仿宋_GB2312" w:hint="eastAsia"/>
          <w:sz w:val="28"/>
          <w:szCs w:val="28"/>
        </w:rPr>
        <w:t>办公室）；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联系人：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张姗姗，电话：</w:t>
      </w:r>
      <w:r>
        <w:rPr>
          <w:rFonts w:eastAsia="仿宋_GB2312" w:hint="eastAsia"/>
          <w:sz w:val="28"/>
          <w:szCs w:val="28"/>
        </w:rPr>
        <w:t>80787220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 xml:space="preserve">13503119604, 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</w:t>
      </w:r>
      <w:r>
        <w:rPr>
          <w:rFonts w:eastAsia="仿宋_GB2312" w:hint="eastAsia"/>
          <w:sz w:val="28"/>
          <w:szCs w:val="28"/>
        </w:rPr>
        <w:t>邮箱：</w:t>
      </w:r>
      <w:r>
        <w:rPr>
          <w:rFonts w:eastAsia="仿宋_GB2312" w:hint="eastAsia"/>
          <w:sz w:val="28"/>
          <w:szCs w:val="28"/>
        </w:rPr>
        <w:t xml:space="preserve"> </w:t>
      </w:r>
      <w:hyperlink r:id="rId7" w:history="1">
        <w:r w:rsidRPr="00D731E5">
          <w:rPr>
            <w:rStyle w:val="a5"/>
            <w:rFonts w:eastAsia="仿宋_GB2312" w:hint="eastAsia"/>
            <w:sz w:val="28"/>
            <w:szCs w:val="28"/>
          </w:rPr>
          <w:t>1257047534@qq.com</w:t>
        </w:r>
      </w:hyperlink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</w:t>
      </w:r>
      <w:r>
        <w:rPr>
          <w:rFonts w:eastAsia="仿宋_GB2312" w:hint="eastAsia"/>
          <w:sz w:val="28"/>
          <w:szCs w:val="28"/>
        </w:rPr>
        <w:t>张红霄，电话：</w:t>
      </w:r>
      <w:r>
        <w:rPr>
          <w:rFonts w:eastAsia="仿宋_GB2312" w:hint="eastAsia"/>
          <w:sz w:val="28"/>
          <w:szCs w:val="28"/>
        </w:rPr>
        <w:t>80788809,13933128285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5. </w:t>
      </w:r>
      <w:r>
        <w:rPr>
          <w:rFonts w:eastAsia="仿宋_GB2312" w:hint="eastAsia"/>
          <w:sz w:val="28"/>
          <w:szCs w:val="28"/>
        </w:rPr>
        <w:t>选题范围：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参考内容：在校园生活主题背景下，可以从多方面、不同角度反映大学生在校园生活中的事件，以及这些事件对人的情绪情感产生的影响和变化。比如：学业中的就业压力；爱情与学业的矛盾；人际关系冲突；家庭关系与学业矛盾；个人享受与学业冲突以及个人生活的其它方面问题等。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6. </w:t>
      </w:r>
      <w:r>
        <w:rPr>
          <w:rFonts w:eastAsia="仿宋_GB2312" w:hint="eastAsia"/>
          <w:sz w:val="28"/>
          <w:szCs w:val="28"/>
        </w:rPr>
        <w:t>奖项设置：</w:t>
      </w:r>
      <w:r>
        <w:rPr>
          <w:rFonts w:eastAsia="仿宋_GB2312" w:hint="eastAsia"/>
          <w:sz w:val="28"/>
          <w:szCs w:val="28"/>
        </w:rPr>
        <w:t xml:space="preserve"> 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团体奖：一等奖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名，二等奖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名，三等奖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名，优秀奖若干名；</w:t>
      </w:r>
    </w:p>
    <w:p w:rsidR="00BE0C61" w:rsidRDefault="00BE0C61" w:rsidP="00BE0C61">
      <w:pPr>
        <w:adjustRightInd w:val="0"/>
        <w:snapToGrid w:val="0"/>
        <w:spacing w:line="600" w:lineRule="exact"/>
        <w:ind w:leftChars="267" w:left="1681" w:hangingChars="400" w:hanging="11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单项奖：最佳男主角奖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名，最佳女主角奖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名，最佳剧本奖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lastRenderedPageBreak/>
        <w:t>名，</w:t>
      </w:r>
    </w:p>
    <w:p w:rsidR="00BE0C61" w:rsidRDefault="00BE0C61" w:rsidP="00BE0C61">
      <w:pPr>
        <w:adjustRightInd w:val="0"/>
        <w:snapToGrid w:val="0"/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最佳服装道具奖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名，优秀指导教师奖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名。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</w:t>
      </w:r>
      <w:r>
        <w:rPr>
          <w:rFonts w:eastAsia="黑体"/>
          <w:sz w:val="28"/>
          <w:szCs w:val="28"/>
        </w:rPr>
        <w:t>、评分标准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剧本内容（</w:t>
      </w:r>
      <w:r>
        <w:rPr>
          <w:rFonts w:eastAsia="仿宋_GB2312" w:hint="eastAsia"/>
          <w:sz w:val="28"/>
          <w:szCs w:val="28"/>
        </w:rPr>
        <w:t>50</w:t>
      </w:r>
      <w:r>
        <w:rPr>
          <w:rFonts w:eastAsia="仿宋_GB2312" w:hint="eastAsia"/>
          <w:sz w:val="28"/>
          <w:szCs w:val="28"/>
        </w:rPr>
        <w:t>分）：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主题紧密联系校园生活实际，真实反映大学生的心理特点，具有一定的现实意义；反映大学生性格、人际关系、心理冲突、情绪情感等大众化、生活化主题，并有合理的解决问题的方法；内容流畅、有情节感、富于戏剧化；能将心理冲突呈现在舞台上，宣泄消极情绪，消除内心压力和自卑感，从而增强适应环境和克服危机的能力，给大学生启迪、鼓舞，促进个体心理健康成长。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2. </w:t>
      </w:r>
      <w:r>
        <w:rPr>
          <w:rFonts w:eastAsia="仿宋_GB2312" w:hint="eastAsia"/>
          <w:sz w:val="28"/>
          <w:szCs w:val="28"/>
        </w:rPr>
        <w:t>舞台表演（</w:t>
      </w:r>
      <w:r>
        <w:rPr>
          <w:rFonts w:eastAsia="仿宋_GB2312" w:hint="eastAsia"/>
          <w:sz w:val="28"/>
          <w:szCs w:val="28"/>
        </w:rPr>
        <w:t>40</w:t>
      </w:r>
      <w:r>
        <w:rPr>
          <w:rFonts w:eastAsia="仿宋_GB2312" w:hint="eastAsia"/>
          <w:sz w:val="28"/>
          <w:szCs w:val="28"/>
        </w:rPr>
        <w:t>分）：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表演具有感召力，能充分体现角色心声；语言吐字清晰，生动活泼，幽默机智，感染力强；有鲜明的人物形象，表演到位、自然、逼真，能充分投入到人物角色中，并体现一种成熟的舞台表现能力；表演形式新颖、不拘一格，呈现多元化的特点。剧情曲折、引人入胜，富有强烈的感染力，能引起观众的共鸣，产生台上台下互动效果。具有艺术感染力。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3. </w:t>
      </w:r>
      <w:r>
        <w:rPr>
          <w:rFonts w:eastAsia="仿宋_GB2312" w:hint="eastAsia"/>
          <w:sz w:val="28"/>
          <w:szCs w:val="28"/>
        </w:rPr>
        <w:t>服装、道具（</w:t>
      </w:r>
      <w:r>
        <w:rPr>
          <w:rFonts w:eastAsia="仿宋_GB2312" w:hint="eastAsia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分）：服装、道具齐备且富有创意；能够表现剧本内容、人物性格，从而对剧情有深入刻画。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4. </w:t>
      </w:r>
      <w:r>
        <w:rPr>
          <w:rFonts w:eastAsia="仿宋_GB2312" w:hint="eastAsia"/>
          <w:sz w:val="28"/>
          <w:szCs w:val="28"/>
        </w:rPr>
        <w:t>辅导员或其他老师参演另加</w:t>
      </w:r>
      <w:r>
        <w:rPr>
          <w:rFonts w:eastAsia="仿宋_GB2312" w:hint="eastAsia"/>
          <w:sz w:val="28"/>
          <w:szCs w:val="28"/>
        </w:rPr>
        <w:t>1--3</w:t>
      </w:r>
      <w:r>
        <w:rPr>
          <w:rFonts w:eastAsia="仿宋_GB2312" w:hint="eastAsia"/>
          <w:sz w:val="28"/>
          <w:szCs w:val="28"/>
        </w:rPr>
        <w:t>分。</w:t>
      </w:r>
      <w:r>
        <w:rPr>
          <w:rFonts w:eastAsia="仿宋_GB2312" w:hint="eastAsia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E0C61" w:rsidRDefault="00BE0C61" w:rsidP="00BE0C61">
      <w:pPr>
        <w:adjustRightInd w:val="0"/>
        <w:snapToGrid w:val="0"/>
        <w:spacing w:line="600" w:lineRule="exact"/>
        <w:rPr>
          <w:rFonts w:eastAsia="仿宋_GB2312"/>
          <w:sz w:val="28"/>
          <w:szCs w:val="28"/>
        </w:rPr>
      </w:pP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    </w:t>
      </w:r>
    </w:p>
    <w:p w:rsidR="00BE0C61" w:rsidRDefault="00BE0C61" w:rsidP="00BE0C6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                                                </w:t>
      </w:r>
    </w:p>
    <w:p w:rsidR="00BE0C61" w:rsidRDefault="00BE0C61" w:rsidP="00BE0C61">
      <w:pPr>
        <w:widowControl/>
        <w:spacing w:line="5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河北师范大学第</w:t>
      </w:r>
      <w:r>
        <w:rPr>
          <w:rFonts w:hint="eastAsia"/>
          <w:b/>
          <w:sz w:val="32"/>
          <w:szCs w:val="32"/>
        </w:rPr>
        <w:t>九</w:t>
      </w:r>
      <w:r>
        <w:rPr>
          <w:b/>
          <w:sz w:val="32"/>
          <w:szCs w:val="32"/>
        </w:rPr>
        <w:t>届</w:t>
      </w:r>
      <w:r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美丽人生</w:t>
      </w:r>
      <w:r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校园心理情景剧大赛</w:t>
      </w:r>
    </w:p>
    <w:p w:rsidR="00BE0C61" w:rsidRDefault="00BE0C61" w:rsidP="00BE0C61">
      <w:pPr>
        <w:widowControl/>
        <w:spacing w:line="5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报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名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3543"/>
        <w:gridCol w:w="1418"/>
        <w:gridCol w:w="1881"/>
      </w:tblGrid>
      <w:tr w:rsidR="00BE0C61" w:rsidTr="0053634B">
        <w:trPr>
          <w:trHeight w:val="61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1" w:rsidRDefault="00BE0C61" w:rsidP="0053634B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kern w:val="0"/>
                <w:sz w:val="28"/>
                <w:szCs w:val="28"/>
              </w:rPr>
              <w:t>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E0C61" w:rsidRDefault="00BE0C61" w:rsidP="0053634B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C61" w:rsidRDefault="00BE0C61" w:rsidP="0053634B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C61" w:rsidRDefault="00BE0C61" w:rsidP="0053634B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E0C61" w:rsidTr="0053634B">
        <w:trPr>
          <w:trHeight w:val="59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1" w:rsidRDefault="00BE0C61" w:rsidP="0053634B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剧目名称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E0C61" w:rsidRDefault="00BE0C61" w:rsidP="0053634B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C61" w:rsidRDefault="00BE0C61" w:rsidP="0053634B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编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kern w:val="0"/>
                <w:sz w:val="28"/>
                <w:szCs w:val="28"/>
              </w:rPr>
              <w:t>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C61" w:rsidRDefault="00BE0C61" w:rsidP="0053634B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E0C61" w:rsidTr="0053634B">
        <w:trPr>
          <w:trHeight w:val="59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1" w:rsidRDefault="00BE0C61" w:rsidP="0053634B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主要演员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1" w:rsidRDefault="00BE0C61" w:rsidP="0053634B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E0C61" w:rsidTr="0053634B">
        <w:trPr>
          <w:trHeight w:val="59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E0C61" w:rsidRDefault="00BE0C61" w:rsidP="0053634B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联系人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C61" w:rsidRDefault="00BE0C61" w:rsidP="0053634B">
            <w:pPr>
              <w:widowControl/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姓名：</w:t>
            </w:r>
            <w:r>
              <w:rPr>
                <w:kern w:val="0"/>
                <w:sz w:val="28"/>
                <w:szCs w:val="28"/>
              </w:rPr>
              <w:t xml:space="preserve">               </w:t>
            </w:r>
            <w:r>
              <w:rPr>
                <w:kern w:val="0"/>
                <w:sz w:val="28"/>
                <w:szCs w:val="28"/>
              </w:rPr>
              <w:t>电话：</w:t>
            </w:r>
          </w:p>
        </w:tc>
      </w:tr>
      <w:tr w:rsidR="00BE0C61" w:rsidTr="0053634B">
        <w:trPr>
          <w:trHeight w:val="9593"/>
          <w:jc w:val="center"/>
        </w:trPr>
        <w:tc>
          <w:tcPr>
            <w:tcW w:w="8527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61" w:rsidRDefault="00BE0C61" w:rsidP="0053634B">
            <w:pPr>
              <w:widowControl/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内容简介：</w:t>
            </w:r>
          </w:p>
          <w:p w:rsidR="00BE0C61" w:rsidRDefault="00BE0C61" w:rsidP="0053634B">
            <w:pPr>
              <w:widowControl/>
              <w:spacing w:line="500" w:lineRule="exact"/>
              <w:rPr>
                <w:kern w:val="0"/>
                <w:sz w:val="28"/>
                <w:szCs w:val="28"/>
              </w:rPr>
            </w:pPr>
          </w:p>
          <w:p w:rsidR="00BE0C61" w:rsidRDefault="00BE0C61" w:rsidP="0053634B">
            <w:pPr>
              <w:widowControl/>
              <w:spacing w:line="500" w:lineRule="exact"/>
              <w:rPr>
                <w:kern w:val="0"/>
                <w:sz w:val="28"/>
                <w:szCs w:val="28"/>
              </w:rPr>
            </w:pPr>
          </w:p>
          <w:p w:rsidR="00BE0C61" w:rsidRDefault="00BE0C61" w:rsidP="0053634B">
            <w:pPr>
              <w:widowControl/>
              <w:spacing w:line="500" w:lineRule="exact"/>
              <w:rPr>
                <w:kern w:val="0"/>
                <w:sz w:val="28"/>
                <w:szCs w:val="28"/>
              </w:rPr>
            </w:pPr>
          </w:p>
          <w:p w:rsidR="00BE0C61" w:rsidRDefault="00BE0C61" w:rsidP="0053634B">
            <w:pPr>
              <w:widowControl/>
              <w:spacing w:line="500" w:lineRule="exact"/>
              <w:rPr>
                <w:kern w:val="0"/>
                <w:sz w:val="28"/>
                <w:szCs w:val="28"/>
              </w:rPr>
            </w:pPr>
          </w:p>
          <w:p w:rsidR="00BE0C61" w:rsidRDefault="00BE0C61" w:rsidP="0053634B">
            <w:pPr>
              <w:widowControl/>
              <w:spacing w:line="500" w:lineRule="exact"/>
              <w:rPr>
                <w:kern w:val="0"/>
                <w:sz w:val="28"/>
                <w:szCs w:val="28"/>
              </w:rPr>
            </w:pPr>
          </w:p>
          <w:p w:rsidR="00BE0C61" w:rsidRDefault="00BE0C61" w:rsidP="0053634B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:rsidR="00BE0C61" w:rsidRDefault="00BE0C61" w:rsidP="0053634B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:rsidR="00BE0C61" w:rsidRDefault="00BE0C61" w:rsidP="0053634B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:rsidR="00BE0C61" w:rsidRDefault="00BE0C61" w:rsidP="0053634B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:rsidR="00BE0C61" w:rsidRDefault="00BE0C61" w:rsidP="0053634B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:rsidR="00BE0C61" w:rsidRDefault="00BE0C61" w:rsidP="0053634B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:rsidR="00BE0C61" w:rsidRDefault="00BE0C61" w:rsidP="0053634B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:rsidR="00BE0C61" w:rsidRDefault="00BE0C61" w:rsidP="0053634B">
            <w:pPr>
              <w:spacing w:line="500" w:lineRule="exact"/>
              <w:rPr>
                <w:rFonts w:hint="eastAsia"/>
                <w:kern w:val="0"/>
                <w:sz w:val="28"/>
                <w:szCs w:val="28"/>
              </w:rPr>
            </w:pPr>
          </w:p>
          <w:p w:rsidR="00280FCD" w:rsidRDefault="00280FCD" w:rsidP="0053634B">
            <w:pPr>
              <w:spacing w:line="500" w:lineRule="exact"/>
              <w:rPr>
                <w:rFonts w:hint="eastAsia"/>
                <w:kern w:val="0"/>
                <w:sz w:val="28"/>
                <w:szCs w:val="28"/>
              </w:rPr>
            </w:pPr>
          </w:p>
          <w:p w:rsidR="00280FCD" w:rsidRDefault="00280FCD" w:rsidP="0053634B">
            <w:pPr>
              <w:spacing w:line="500" w:lineRule="exact"/>
              <w:rPr>
                <w:rFonts w:hint="eastAsia"/>
                <w:kern w:val="0"/>
                <w:sz w:val="28"/>
                <w:szCs w:val="28"/>
              </w:rPr>
            </w:pPr>
          </w:p>
          <w:p w:rsidR="00280FCD" w:rsidRDefault="00280FCD" w:rsidP="0053634B">
            <w:pPr>
              <w:spacing w:line="500" w:lineRule="exact"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BE0C61" w:rsidRDefault="00BE0C61" w:rsidP="0053634B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:rsidR="00BE0C61" w:rsidRDefault="00BE0C61" w:rsidP="0053634B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:rsidR="00BE0C61" w:rsidRDefault="00BE0C61" w:rsidP="0053634B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</w:tbl>
    <w:p w:rsidR="00487C21" w:rsidRDefault="00487C21"/>
    <w:sectPr w:rsidR="00487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F0" w:rsidRDefault="001C69F0" w:rsidP="00BE0C61">
      <w:r>
        <w:separator/>
      </w:r>
    </w:p>
  </w:endnote>
  <w:endnote w:type="continuationSeparator" w:id="0">
    <w:p w:rsidR="001C69F0" w:rsidRDefault="001C69F0" w:rsidP="00B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F0" w:rsidRDefault="001C69F0" w:rsidP="00BE0C61">
      <w:r>
        <w:separator/>
      </w:r>
    </w:p>
  </w:footnote>
  <w:footnote w:type="continuationSeparator" w:id="0">
    <w:p w:rsidR="001C69F0" w:rsidRDefault="001C69F0" w:rsidP="00BE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EB"/>
    <w:rsid w:val="00143645"/>
    <w:rsid w:val="001C69F0"/>
    <w:rsid w:val="00280FCD"/>
    <w:rsid w:val="00487C21"/>
    <w:rsid w:val="006F3AEB"/>
    <w:rsid w:val="00B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C61"/>
    <w:rPr>
      <w:sz w:val="18"/>
      <w:szCs w:val="18"/>
    </w:rPr>
  </w:style>
  <w:style w:type="character" w:styleId="a5">
    <w:name w:val="Hyperlink"/>
    <w:rsid w:val="00BE0C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C61"/>
    <w:rPr>
      <w:sz w:val="18"/>
      <w:szCs w:val="18"/>
    </w:rPr>
  </w:style>
  <w:style w:type="character" w:styleId="a5">
    <w:name w:val="Hyperlink"/>
    <w:rsid w:val="00BE0C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257047534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1599</Characters>
  <Application>Microsoft Office Word</Application>
  <DocSecurity>0</DocSecurity>
  <Lines>13</Lines>
  <Paragraphs>3</Paragraphs>
  <ScaleCrop>false</ScaleCrop>
  <Company>微软中国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2017-04-19T03:45:00Z</dcterms:created>
  <dcterms:modified xsi:type="dcterms:W3CDTF">2017-04-19T07:43:00Z</dcterms:modified>
</cp:coreProperties>
</file>